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36" w:rsidRDefault="002C7800" w:rsidP="002C7800">
      <w:pPr>
        <w:rPr>
          <w:rFonts w:ascii="Arial" w:hAnsi="Arial" w:cs="Arial"/>
          <w:sz w:val="24"/>
          <w:szCs w:val="24"/>
        </w:rPr>
      </w:pPr>
      <w:r w:rsidRPr="005A18F6">
        <w:rPr>
          <w:noProof/>
        </w:rPr>
        <w:drawing>
          <wp:inline distT="0" distB="0" distL="0" distR="0">
            <wp:extent cx="5924550" cy="1219200"/>
            <wp:effectExtent l="0" t="0" r="0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 w:rsidR="00880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Aistersheim,</w:t>
      </w:r>
      <w:r w:rsidR="00880D36"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80D36" w:rsidRPr="002C7800" w:rsidRDefault="00880D36">
      <w:pPr>
        <w:jc w:val="both"/>
        <w:rPr>
          <w:rFonts w:ascii="Arial" w:hAnsi="Arial" w:cs="Arial"/>
          <w:szCs w:val="24"/>
        </w:rPr>
      </w:pPr>
    </w:p>
    <w:p w:rsidR="00880D36" w:rsidRDefault="002C7800">
      <w:pPr>
        <w:pStyle w:val="berschrif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49530</wp:posOffset>
                </wp:positionV>
                <wp:extent cx="0" cy="754380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926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3.9pt" to="428.05pt,5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NK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2EE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fu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G3cF+6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0D1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HiwIAAGM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FvAWwe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880D36">
        <w:t>Anmeldung</w:t>
      </w:r>
    </w:p>
    <w:p w:rsidR="00880D36" w:rsidRDefault="00880D36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880D36" w:rsidRDefault="00880D36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2 Oö. Hundehaltegesetz 2002</w:t>
      </w:r>
    </w:p>
    <w:p w:rsidR="00880D36" w:rsidRDefault="00880D36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Pr="002C7800" w:rsidRDefault="00880D36">
      <w:pPr>
        <w:ind w:left="360" w:right="-567"/>
        <w:jc w:val="both"/>
        <w:rPr>
          <w:rFonts w:ascii="Arial" w:hAnsi="Arial" w:cs="Arial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 (Hauptwohnsitz)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80D36" w:rsidRDefault="00880D36">
      <w:pPr>
        <w:ind w:left="360" w:right="-567"/>
        <w:jc w:val="both"/>
        <w:rPr>
          <w:rFonts w:ascii="Arial" w:hAnsi="Arial" w:cs="Arial"/>
        </w:rPr>
      </w:pP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E4750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E4750" w:rsidRDefault="006E4750" w:rsidP="006E4750">
      <w:pPr>
        <w:pStyle w:val="Listenabsatz"/>
        <w:rPr>
          <w:rFonts w:ascii="Arial" w:hAnsi="Arial" w:cs="Arial"/>
          <w:sz w:val="24"/>
          <w:szCs w:val="24"/>
        </w:rPr>
      </w:pPr>
    </w:p>
    <w:p w:rsidR="00880D36" w:rsidRDefault="006E4750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  <w:r w:rsidR="00880D36">
        <w:rPr>
          <w:rFonts w:ascii="Arial" w:hAnsi="Arial" w:cs="Arial"/>
          <w:sz w:val="24"/>
          <w:szCs w:val="24"/>
        </w:rPr>
        <w:fldChar w:fldCharType="begin"/>
      </w:r>
      <w:r w:rsidR="00880D36">
        <w:rPr>
          <w:rFonts w:ascii="Arial" w:hAnsi="Arial" w:cs="Arial"/>
          <w:sz w:val="24"/>
          <w:szCs w:val="24"/>
        </w:rPr>
        <w:instrText xml:space="preserve"> COMMENTS  \* MERGEFORMAT </w:instrText>
      </w:r>
      <w:r w:rsidR="00880D36"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Geburtsdatum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C78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8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b/>
          <w:bCs/>
          <w:sz w:val="24"/>
          <w:szCs w:val="24"/>
        </w:rPr>
      </w:r>
      <w:r w:rsidR="002C78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C7800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anzumeldender Hund: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80D36" w:rsidRDefault="00880D36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880D36" w:rsidRPr="002C7800" w:rsidRDefault="00880D36">
      <w:pPr>
        <w:ind w:right="-567"/>
        <w:jc w:val="both"/>
        <w:rPr>
          <w:rFonts w:ascii="Arial" w:hAnsi="Arial" w:cs="Arial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Wurfdatum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Besitz seit: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C780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7800">
        <w:rPr>
          <w:rFonts w:ascii="Arial" w:hAnsi="Arial" w:cs="Arial"/>
          <w:sz w:val="24"/>
          <w:szCs w:val="24"/>
        </w:rPr>
        <w:instrText xml:space="preserve"> FORMTEXT </w:instrText>
      </w:r>
      <w:r w:rsidR="002C7800">
        <w:rPr>
          <w:rFonts w:ascii="Arial" w:hAnsi="Arial" w:cs="Arial"/>
          <w:sz w:val="24"/>
          <w:szCs w:val="24"/>
        </w:rPr>
      </w:r>
      <w:r w:rsidR="002C7800">
        <w:rPr>
          <w:rFonts w:ascii="Arial" w:hAnsi="Arial" w:cs="Arial"/>
          <w:sz w:val="24"/>
          <w:szCs w:val="24"/>
        </w:rPr>
        <w:fldChar w:fldCharType="separate"/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noProof/>
          <w:sz w:val="24"/>
          <w:szCs w:val="24"/>
        </w:rPr>
        <w:t> </w:t>
      </w:r>
      <w:r w:rsidR="002C7800"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Erwerbungsart (Kauf, Geschenk, zugelaufen...)</w:t>
      </w:r>
    </w:p>
    <w:p w:rsidR="002C7800" w:rsidRPr="002C7800" w:rsidRDefault="002C7800">
      <w:pPr>
        <w:ind w:left="360" w:right="-567"/>
        <w:jc w:val="both"/>
        <w:rPr>
          <w:rFonts w:ascii="Arial" w:hAnsi="Arial" w:cs="Arial"/>
          <w:sz w:val="16"/>
          <w:szCs w:val="10"/>
        </w:rPr>
      </w:pPr>
    </w:p>
    <w:p w:rsidR="00880D36" w:rsidRDefault="002C7800">
      <w:pPr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Pr="002C7800" w:rsidRDefault="00880D36">
      <w:pPr>
        <w:ind w:left="360" w:right="-567"/>
        <w:jc w:val="both"/>
        <w:rPr>
          <w:rFonts w:ascii="Arial" w:hAnsi="Arial" w:cs="Arial"/>
          <w:sz w:val="16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Vorhalters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880D36" w:rsidRDefault="002C7800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2C7800" w:rsidRDefault="002C7800" w:rsidP="002C7800">
      <w:pPr>
        <w:pBdr>
          <w:top w:val="single" w:sz="4" w:space="1" w:color="auto"/>
        </w:pBd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pStyle w:val="Textkrp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</w:t>
      </w:r>
    </w:p>
    <w:p w:rsidR="00880D36" w:rsidRDefault="00880D36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anmeldenden Hundehalters)</w:t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Beilagen: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Sachkundenachweis gem. § 4 Abs. 1 Oö. Hundehaltegesetz 2002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 der bestehenden Haftpflichtversicherung für den Hund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(Deckungssumme mindestens € 725.000,-)</w:t>
      </w:r>
    </w:p>
    <w:p w:rsidR="00B229CB" w:rsidRDefault="00B229CB" w:rsidP="00B229C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B229CB">
        <w:rPr>
          <w:rFonts w:ascii="Arial" w:hAnsi="Arial" w:cs="Arial"/>
          <w:b/>
          <w:sz w:val="24"/>
          <w:szCs w:val="24"/>
        </w:rPr>
        <w:t>Registrierungsbestätigung</w:t>
      </w:r>
      <w:r>
        <w:rPr>
          <w:rFonts w:ascii="Arial" w:hAnsi="Arial" w:cs="Arial"/>
          <w:sz w:val="24"/>
          <w:szCs w:val="24"/>
        </w:rPr>
        <w:t xml:space="preserve"> in einer Heimtierdatenbank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nur für auffällige Hunde gem. § 1 Abs. 2 Z 1 i.V.m. § 7 Oö. Hundehaltegesetz: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Sachkundenachweis gem. § 4 Abs. 2 bzw. 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>falls Halter nicht über diesen verfügt, Sachkundenachweis</w:t>
      </w:r>
    </w:p>
    <w:p w:rsidR="00880D36" w:rsidRDefault="00880D36">
      <w:pPr>
        <w:tabs>
          <w:tab w:val="left" w:pos="36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4 Abs. 1. In diesem Fall ist der Sachkundenachweis gem. § 4 Abs. 2 binnen eines Jahres nachzureichen.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Hinweise: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220B" w:rsidRDefault="00382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Behördliche Anmerkungen: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Hundemarkennummer:</w:t>
      </w:r>
    </w:p>
    <w:p w:rsidR="0038220B" w:rsidRDefault="002C780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</w:p>
    <w:p w:rsidR="0038220B" w:rsidRDefault="0038220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Chip-Nummer:</w:t>
      </w:r>
    </w:p>
    <w:p w:rsidR="00880D36" w:rsidRDefault="002C78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p w:rsidR="00ED628E" w:rsidRDefault="00ED628E">
      <w:pPr>
        <w:spacing w:before="60"/>
        <w:jc w:val="both"/>
        <w:rPr>
          <w:rFonts w:ascii="Arial" w:hAnsi="Arial" w:cs="Arial"/>
          <w:sz w:val="18"/>
          <w:szCs w:val="18"/>
        </w:rPr>
      </w:pPr>
    </w:p>
    <w:p w:rsidR="00ED628E" w:rsidRDefault="00ED628E">
      <w:pPr>
        <w:spacing w:before="60"/>
        <w:jc w:val="both"/>
        <w:rPr>
          <w:rFonts w:ascii="Arial" w:hAnsi="Arial" w:cs="Arial"/>
          <w:sz w:val="18"/>
          <w:szCs w:val="18"/>
        </w:rPr>
      </w:pPr>
    </w:p>
    <w:p w:rsidR="00ED628E" w:rsidRPr="002C7800" w:rsidRDefault="00ED628E" w:rsidP="00ED628E">
      <w:pPr>
        <w:spacing w:before="60"/>
        <w:jc w:val="center"/>
        <w:rPr>
          <w:rFonts w:ascii="Arial" w:hAnsi="Arial" w:cs="Arial"/>
          <w:sz w:val="14"/>
          <w:szCs w:val="18"/>
        </w:rPr>
      </w:pPr>
      <w:r w:rsidRPr="002C7800">
        <w:rPr>
          <w:rFonts w:ascii="Arial" w:hAnsi="Arial" w:cs="Arial"/>
          <w:noProof/>
          <w:sz w:val="14"/>
          <w:szCs w:val="18"/>
        </w:rPr>
        <w:t>Informationen über den Datenschutz finden Sie auf unserer Homepage (</w:t>
      </w:r>
      <w:hyperlink r:id="rId8" w:history="1">
        <w:r w:rsidRPr="002C7800">
          <w:rPr>
            <w:rStyle w:val="Hyperlink"/>
            <w:rFonts w:ascii="Arial" w:hAnsi="Arial" w:cs="Arial"/>
            <w:noProof/>
            <w:color w:val="0563C1"/>
            <w:sz w:val="14"/>
            <w:szCs w:val="18"/>
          </w:rPr>
          <w:t>www.aistersheim.at</w:t>
        </w:r>
      </w:hyperlink>
      <w:r w:rsidRPr="002C7800">
        <w:rPr>
          <w:rFonts w:ascii="Arial" w:hAnsi="Arial" w:cs="Arial"/>
          <w:noProof/>
          <w:sz w:val="14"/>
          <w:szCs w:val="18"/>
        </w:rPr>
        <w:t>) im Bereich Datenschutz.</w:t>
      </w:r>
    </w:p>
    <w:sectPr w:rsidR="00ED628E" w:rsidRPr="002C7800">
      <w:footerReference w:type="default" r:id="rId9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B5" w:rsidRDefault="00EB7EB5">
      <w:r>
        <w:separator/>
      </w:r>
    </w:p>
  </w:endnote>
  <w:endnote w:type="continuationSeparator" w:id="0">
    <w:p w:rsidR="00EB7EB5" w:rsidRDefault="00E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36" w:rsidRDefault="00880D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880D36" w:rsidRDefault="00880D3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 ANMELDUNG EINES HUNDES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Stand:  </w:t>
    </w:r>
    <w:r w:rsidR="00B229CB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</w:t>
    </w:r>
    <w:r w:rsidR="00B229CB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B5" w:rsidRDefault="00EB7EB5">
      <w:r>
        <w:separator/>
      </w:r>
    </w:p>
  </w:footnote>
  <w:footnote w:type="continuationSeparator" w:id="0">
    <w:p w:rsidR="00EB7EB5" w:rsidRDefault="00EB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4101B0"/>
    <w:multiLevelType w:val="multilevel"/>
    <w:tmpl w:val="0AF6D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1A6D81"/>
    <w:multiLevelType w:val="multilevel"/>
    <w:tmpl w:val="2038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Ur2Ud6KdpvZNbUflO0egBxKF+mon2QfWdFJLDb3mjjZYyZz1dXiCYmGxjOHMFVeEZUx+UI5ujk1M9tZCY0Og6g==" w:salt="KWIllRGh8vQnexFLVIOE1g==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36"/>
    <w:rsid w:val="002C7800"/>
    <w:rsid w:val="0038220B"/>
    <w:rsid w:val="00644A6E"/>
    <w:rsid w:val="006E4750"/>
    <w:rsid w:val="00880D36"/>
    <w:rsid w:val="009F47B2"/>
    <w:rsid w:val="00B229CB"/>
    <w:rsid w:val="00BF19B4"/>
    <w:rsid w:val="00CE687F"/>
    <w:rsid w:val="00D62ED0"/>
    <w:rsid w:val="00E9521D"/>
    <w:rsid w:val="00EB7EB5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BDD988E"/>
  <w14:defaultImageDpi w14:val="0"/>
  <w15:docId w15:val="{97036CEA-B175-408B-A993-E2AFF05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E4750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ED62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tersheim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Mag. Frank-Prähofer Alexandra (Gemeinde Aistersheim)</cp:lastModifiedBy>
  <cp:revision>2</cp:revision>
  <cp:lastPrinted>2003-08-11T06:32:00Z</cp:lastPrinted>
  <dcterms:created xsi:type="dcterms:W3CDTF">2022-12-01T08:59:00Z</dcterms:created>
  <dcterms:modified xsi:type="dcterms:W3CDTF">2022-12-01T08:59:00Z</dcterms:modified>
</cp:coreProperties>
</file>